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 w:eastAsiaTheme="minorEastAsia"/>
          <w:b/>
          <w:spacing w:val="0"/>
          <w:w w:val="100"/>
          <w:kern w:val="2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 w:eastAsiaTheme="minorEastAsia"/>
          <w:b/>
          <w:spacing w:val="0"/>
          <w:w w:val="100"/>
          <w:kern w:val="2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 w:eastAsiaTheme="minorEastAsia"/>
          <w:b/>
          <w:spacing w:val="0"/>
          <w:w w:val="100"/>
          <w:kern w:val="2"/>
          <w:sz w:val="28"/>
          <w:szCs w:val="28"/>
        </w:rPr>
      </w:pPr>
    </w:p>
    <w:p>
      <w:pPr>
        <w:jc w:val="both"/>
        <w:rPr>
          <w:rFonts w:hint="eastAsia" w:ascii="Times New Roman" w:hAnsi="Times New Roman" w:cs="Times New Roman" w:eastAsiaTheme="minorEastAsia"/>
          <w:b/>
          <w:spacing w:val="0"/>
          <w:w w:val="100"/>
          <w:kern w:val="2"/>
          <w:sz w:val="28"/>
          <w:szCs w:val="28"/>
          <w:lang w:eastAsia="zh-CN"/>
        </w:rPr>
      </w:pPr>
    </w:p>
    <w:p>
      <w:pPr>
        <w:jc w:val="center"/>
        <w:rPr>
          <w:rFonts w:hint="default" w:ascii="Times New Roman" w:hAnsi="Times New Roman" w:cs="Times New Roman" w:eastAsiaTheme="minorEastAsia"/>
          <w:b/>
          <w:spacing w:val="0"/>
          <w:w w:val="100"/>
          <w:kern w:val="2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b/>
          <w:spacing w:val="0"/>
          <w:w w:val="100"/>
          <w:kern w:val="2"/>
          <w:sz w:val="32"/>
          <w:szCs w:val="32"/>
        </w:rPr>
        <w:t>桂公学［2018］</w:t>
      </w:r>
      <w:r>
        <w:rPr>
          <w:rFonts w:hint="default" w:ascii="Times New Roman" w:hAnsi="Times New Roman" w:cs="Times New Roman"/>
          <w:b/>
          <w:spacing w:val="0"/>
          <w:w w:val="100"/>
          <w:kern w:val="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b/>
          <w:spacing w:val="0"/>
          <w:w w:val="100"/>
          <w:kern w:val="2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cs="Times New Roman" w:eastAsiaTheme="minorEastAsia"/>
          <w:b/>
          <w:spacing w:val="0"/>
          <w:w w:val="100"/>
          <w:kern w:val="2"/>
          <w:sz w:val="32"/>
          <w:szCs w:val="32"/>
        </w:rPr>
        <w:t>号</w:t>
      </w:r>
    </w:p>
    <w:p>
      <w:pPr>
        <w:jc w:val="center"/>
        <w:rPr>
          <w:rFonts w:hint="default" w:ascii="Times New Roman" w:hAnsi="Times New Roman" w:cs="Times New Roman" w:eastAsiaTheme="minorEastAsia"/>
          <w:b/>
          <w:spacing w:val="0"/>
          <w:w w:val="100"/>
          <w:kern w:val="2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关于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举办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广西</w:t>
      </w:r>
      <w:bookmarkStart w:id="0" w:name="OLE_LINK14"/>
      <w:bookmarkStart w:id="1" w:name="OLE_LINK13"/>
      <w:r>
        <w:rPr>
          <w:rFonts w:hint="eastAsia" w:asciiTheme="majorEastAsia" w:hAnsiTheme="majorEastAsia" w:eastAsiaTheme="majorEastAsia"/>
          <w:b/>
          <w:sz w:val="36"/>
          <w:szCs w:val="36"/>
        </w:rPr>
        <w:t>高速公路20年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路面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建设与管理经验</w:t>
      </w:r>
      <w:bookmarkEnd w:id="0"/>
      <w:bookmarkEnd w:id="1"/>
    </w:p>
    <w:p>
      <w:pPr>
        <w:widowControl/>
        <w:spacing w:line="560" w:lineRule="exact"/>
        <w:jc w:val="center"/>
        <w:rPr>
          <w:rFonts w:cs="宋体" w:asciiTheme="majorEastAsia" w:hAnsiTheme="majorEastAsia" w:eastAsiaTheme="majorEastAsia"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交流会暨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橡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胶沥青技术发展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研讨会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的通知</w:t>
      </w:r>
    </w:p>
    <w:p>
      <w:pPr>
        <w:widowControl/>
        <w:spacing w:line="56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各有关单位：</w:t>
      </w:r>
      <w:bookmarkStart w:id="6" w:name="_GoBack"/>
      <w:bookmarkEnd w:id="6"/>
    </w:p>
    <w:p>
      <w:pPr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从1997年5月1日广西第一条高速公路桂林至柳州高速公路通车至2017年底，短短20年来广西高速公路建成里程已达到5259公里，在建和规划中的高速公路仍有近万公里。回顾20年广西高速公路的发展，不仅是里程的增加，也是管理技术经验教训的积累。20年来广西高速公路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路面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质量提高明显，但在管理技术上仍然面对着很多挑战。同时，国内外在路面工程方面的“四新”技术和实践创新层出不穷，但在广西的大面积应用推广中却存在一些问题。因此，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此次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会议将以“广西高速公路20年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路面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建设与管理经验暨橡胶沥青应用技术”为主题，拟于2018年8月24日（周五）在南宁召开相关技术交流会议，届时将邀请国内外知名专家学者进行专题技术报告，对广西及国内外已有的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路面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建设和管理经验进行介绍，对各类新材料新工艺在应用中存在的成功经验和困难进行讨论，为今后更好更快的建设广西高速公路提出重要意见与建议。</w:t>
      </w:r>
    </w:p>
    <w:p>
      <w:pPr>
        <w:pStyle w:val="16"/>
        <w:widowControl/>
        <w:numPr>
          <w:ilvl w:val="0"/>
          <w:numId w:val="1"/>
        </w:numPr>
        <w:tabs>
          <w:tab w:val="left" w:pos="567"/>
        </w:tabs>
        <w:spacing w:line="560" w:lineRule="exact"/>
        <w:ind w:firstLineChars="0"/>
        <w:rPr>
          <w:rFonts w:ascii="仿宋_GB2312" w:hAnsi="宋体" w:eastAsia="仿宋_GB2312" w:cs="Arial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Cs/>
          <w:kern w:val="0"/>
          <w:sz w:val="32"/>
          <w:szCs w:val="32"/>
        </w:rPr>
        <w:t>会议主题</w:t>
      </w:r>
    </w:p>
    <w:p>
      <w:pPr>
        <w:widowControl/>
        <w:spacing w:line="560" w:lineRule="exact"/>
        <w:ind w:left="565" w:leftChars="269"/>
        <w:rPr>
          <w:rFonts w:ascii="仿宋_GB2312" w:hAnsi="宋体" w:eastAsia="仿宋_GB2312" w:cs="Arial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广西高速公路20年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路面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建设与管理经验暨橡胶沥青应用技术</w:t>
      </w:r>
      <w:r>
        <w:rPr>
          <w:rFonts w:hint="eastAsia" w:ascii="仿宋_GB2312" w:hAnsi="宋体" w:eastAsia="仿宋_GB2312" w:cs="Arial"/>
          <w:bCs/>
          <w:kern w:val="0"/>
          <w:sz w:val="32"/>
          <w:szCs w:val="32"/>
        </w:rPr>
        <w:t>。</w:t>
      </w:r>
    </w:p>
    <w:p>
      <w:pPr>
        <w:widowControl/>
        <w:spacing w:line="560" w:lineRule="exact"/>
        <w:ind w:left="559" w:leftChars="266" w:firstLine="160" w:firstLineChars="50"/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>二、会议时间</w:t>
      </w:r>
    </w:p>
    <w:p>
      <w:pPr>
        <w:ind w:firstLine="640" w:firstLineChars="200"/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>2018年8月24日（星期五），上午8：30—12:00，下午14:00—17:00，会期1天。</w:t>
      </w:r>
    </w:p>
    <w:p>
      <w:pPr>
        <w:widowControl/>
        <w:spacing w:line="560" w:lineRule="exact"/>
        <w:ind w:left="559" w:leftChars="266"/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>三、会议地点</w:t>
      </w:r>
    </w:p>
    <w:p>
      <w:pPr>
        <w:ind w:firstLine="640" w:firstLineChars="200"/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  <w:t>南宁</w:t>
      </w: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>明园新都酒店（南宁市新民路38</w:t>
      </w:r>
      <w:r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  <w:t>号</w:t>
      </w: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>）二楼多功能厅。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Arial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Cs/>
          <w:kern w:val="0"/>
          <w:sz w:val="32"/>
          <w:szCs w:val="32"/>
        </w:rPr>
        <w:t>四、会议内容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Arial"/>
          <w:bCs/>
          <w:kern w:val="0"/>
          <w:sz w:val="32"/>
          <w:szCs w:val="32"/>
        </w:rPr>
        <w:t>会议以学术演讲的形式进行交流。围绕“</w:t>
      </w:r>
      <w:r>
        <w:rPr>
          <w:rFonts w:hint="eastAsia" w:ascii="仿宋_GB2312" w:eastAsia="仿宋_GB2312"/>
          <w:sz w:val="32"/>
          <w:szCs w:val="32"/>
        </w:rPr>
        <w:t>广西高速公路20年发展的回顾与展望”、“国内外高速公路路面建设先进技术及经验介绍”、“橡胶沥青等新材料、新工艺近10年来发展的回顾与展望”议题展开分享和讨论。</w:t>
      </w:r>
    </w:p>
    <w:p>
      <w:pPr>
        <w:widowControl/>
        <w:spacing w:line="560" w:lineRule="exact"/>
        <w:ind w:firstLine="800" w:firstLineChars="250"/>
        <w:rPr>
          <w:rFonts w:ascii="仿宋_GB2312" w:hAnsi="宋体" w:eastAsia="仿宋_GB2312" w:cs="Arial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Cs/>
          <w:kern w:val="0"/>
          <w:sz w:val="32"/>
          <w:szCs w:val="32"/>
        </w:rPr>
        <w:t>五、会议特邀部分主要专家</w:t>
      </w:r>
    </w:p>
    <w:p>
      <w:pPr>
        <w:widowControl/>
        <w:spacing w:line="560" w:lineRule="exact"/>
        <w:ind w:firstLine="566" w:firstLineChars="177"/>
        <w:rPr>
          <w:rFonts w:ascii="仿宋_GB2312" w:hAnsi="宋体" w:eastAsia="仿宋_GB2312" w:cs="Arial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Cs/>
          <w:kern w:val="0"/>
          <w:sz w:val="32"/>
          <w:szCs w:val="32"/>
        </w:rPr>
        <w:t>（一）沙爱民，教授，长安大学公路学院博士生导师，副书记。国家重点学科道路与铁道工程学科带头人，教育部特殊地区公路工程重点实验室主任，中国力学学会MTS材料试验专业委员会主任，中国公路学会道路工程委员会副理事长，住建部高等教育土木工程专业评估委员会副主任，教育部道路运输与工程教学指导委员会副主任，教育部科技委委员，国际沥青路面学会ISAP会员，《中国公路学报》、《长安大学学报》和《公路交通科技》编委。</w:t>
      </w:r>
    </w:p>
    <w:p>
      <w:pPr>
        <w:widowControl/>
        <w:spacing w:line="560" w:lineRule="exact"/>
        <w:ind w:firstLine="566" w:firstLineChars="177"/>
        <w:rPr>
          <w:rFonts w:ascii="仿宋_GB2312" w:hAnsi="宋体" w:eastAsia="仿宋_GB2312" w:cs="Arial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Cs/>
          <w:kern w:val="0"/>
          <w:sz w:val="32"/>
          <w:szCs w:val="32"/>
        </w:rPr>
        <w:t>（二）梁军林，教授，广西大学博士生导师，广西科协专家库决策咨询专家、中国建设标准化公路分会路基路面专家委员、全国交通工程材料与设备专业标准化工作组委员。</w:t>
      </w:r>
    </w:p>
    <w:p>
      <w:pPr>
        <w:widowControl/>
        <w:spacing w:line="560" w:lineRule="exact"/>
        <w:ind w:firstLine="566" w:firstLineChars="177"/>
        <w:rPr>
          <w:rFonts w:ascii="仿宋_GB2312" w:hAnsi="宋体" w:eastAsia="仿宋_GB2312" w:cs="Arial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Cs/>
          <w:kern w:val="0"/>
          <w:sz w:val="32"/>
          <w:szCs w:val="32"/>
        </w:rPr>
        <w:t xml:space="preserve">（三）王国清，博士，教授级高工，博士生导师，河北交通投资集团公司董事长兼党委书记。  </w:t>
      </w:r>
    </w:p>
    <w:p>
      <w:pPr>
        <w:widowControl/>
        <w:spacing w:line="560" w:lineRule="exact"/>
        <w:ind w:firstLine="566" w:firstLineChars="177"/>
        <w:rPr>
          <w:rFonts w:ascii="仿宋_GB2312" w:hAnsi="宋体" w:eastAsia="仿宋_GB2312" w:cs="Arial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Cs/>
          <w:kern w:val="0"/>
          <w:sz w:val="32"/>
          <w:szCs w:val="32"/>
        </w:rPr>
        <w:t>（四）廉向东，博士，教授级高工，广西交通投资集团有限公司副总经理，负责广西交通投资集团工程建设、科技技术、信息化管理、安全生产工作。</w:t>
      </w:r>
    </w:p>
    <w:p>
      <w:pPr>
        <w:widowControl/>
        <w:spacing w:line="560" w:lineRule="exact"/>
        <w:ind w:firstLine="566" w:firstLineChars="177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Arial"/>
          <w:bCs/>
          <w:kern w:val="0"/>
          <w:sz w:val="32"/>
          <w:szCs w:val="32"/>
        </w:rPr>
        <w:t>（五）王大为，博士，</w:t>
      </w:r>
      <w:r>
        <w:rPr>
          <w:rFonts w:hint="eastAsia" w:ascii="仿宋_GB2312" w:eastAsia="仿宋_GB2312"/>
          <w:color w:val="000000"/>
          <w:sz w:val="32"/>
          <w:szCs w:val="32"/>
        </w:rPr>
        <w:t>哈尔滨工业大学交通科学与工程学院教授，博士生导师，</w:t>
      </w:r>
      <w:r>
        <w:rPr>
          <w:rFonts w:hint="eastAsia" w:ascii="仿宋_GB2312" w:hAnsi="宋体" w:eastAsia="仿宋_GB2312" w:cs="Arial"/>
          <w:bCs/>
          <w:kern w:val="0"/>
          <w:sz w:val="32"/>
          <w:szCs w:val="32"/>
        </w:rPr>
        <w:t>国家“千人计划”青年项目入选者</w:t>
      </w:r>
      <w:r>
        <w:rPr>
          <w:rFonts w:hint="eastAsia" w:ascii="仿宋_GB2312" w:eastAsia="仿宋_GB2312"/>
          <w:color w:val="000000"/>
          <w:sz w:val="32"/>
          <w:szCs w:val="32"/>
        </w:rPr>
        <w:t>。北京市“海聚工程”特聘专家，北京工业大学和重庆大学客座教授，德国亚琛工业大学土工工程学院道路研究所兼职教授。</w:t>
      </w:r>
    </w:p>
    <w:p>
      <w:pPr>
        <w:widowControl/>
        <w:spacing w:line="560" w:lineRule="exact"/>
        <w:ind w:firstLine="566" w:firstLineChars="177"/>
        <w:rPr>
          <w:rFonts w:ascii="仿宋_GB2312" w:hAnsi="宋体" w:eastAsia="仿宋_GB2312" w:cs="Arial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Cs/>
          <w:kern w:val="0"/>
          <w:sz w:val="32"/>
          <w:szCs w:val="32"/>
        </w:rPr>
        <w:t>（六）冷真，博士，香港理工大学土木及环境工程系终身副教授、博导，香港道路研究所所长，国家“千人计划”青年项目入选者；美国土木工程师协会香港分会理事、香港交通研究协会理事及香港公路协会会员；知名期刊Journal of Cleaner Production等编委。</w:t>
      </w:r>
    </w:p>
    <w:p>
      <w:pPr>
        <w:widowControl/>
        <w:spacing w:line="560" w:lineRule="exact"/>
        <w:ind w:left="559" w:leftChars="266"/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>六、会议组织</w:t>
      </w:r>
    </w:p>
    <w:p>
      <w:pPr>
        <w:ind w:firstLine="563" w:firstLineChars="176"/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>主办单位：广西公路学会、广西道路结构与材料重点实验室。</w:t>
      </w:r>
    </w:p>
    <w:p>
      <w:pPr>
        <w:ind w:firstLine="563" w:firstLineChars="176"/>
        <w:rPr>
          <w:rFonts w:ascii="仿宋_GB2312" w:hAnsi="宋体" w:eastAsia="仿宋_GB2312" w:cs="Arial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>承办单位：广西交通科学研究院有限公司</w:t>
      </w:r>
    </w:p>
    <w:p>
      <w:pPr>
        <w:ind w:firstLine="563" w:firstLineChars="176"/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>协办单位：广西交科新材料科技有限责任公司、</w:t>
      </w: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>西部交通科技</w:t>
      </w: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>杂志社</w:t>
      </w:r>
    </w:p>
    <w:p>
      <w:pPr>
        <w:ind w:firstLine="563" w:firstLineChars="176"/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Cs/>
          <w:color w:val="000000"/>
          <w:kern w:val="0"/>
          <w:sz w:val="32"/>
          <w:szCs w:val="32"/>
        </w:rPr>
        <w:t>七、参会人员</w:t>
      </w:r>
    </w:p>
    <w:p>
      <w:pPr>
        <w:ind w:firstLine="563" w:firstLineChars="17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自治区公路管理局、高速公路管理局、交通工程质量安全监督站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各市交通运输局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广西交通投资集团有限公司</w:t>
      </w:r>
      <w:bookmarkStart w:id="2" w:name="OLE_LINK17"/>
      <w:bookmarkStart w:id="3" w:name="OLE_LINK18"/>
      <w:bookmarkStart w:id="4" w:name="OLE_LINK16"/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北部湾投资集团有限公司</w:t>
      </w:r>
      <w:bookmarkEnd w:id="2"/>
      <w:bookmarkEnd w:id="3"/>
      <w:bookmarkEnd w:id="4"/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新发展</w:t>
      </w:r>
      <w:r>
        <w:rPr>
          <w:rFonts w:hint="eastAsia" w:ascii="仿宋_GB2312" w:eastAsia="仿宋_GB2312"/>
          <w:sz w:val="32"/>
          <w:szCs w:val="32"/>
          <w:lang w:eastAsia="zh-CN"/>
        </w:rPr>
        <w:t>交通</w:t>
      </w:r>
      <w:r>
        <w:rPr>
          <w:rFonts w:hint="eastAsia" w:ascii="仿宋_GB2312" w:eastAsia="仿宋_GB2312"/>
          <w:sz w:val="32"/>
          <w:szCs w:val="32"/>
        </w:rPr>
        <w:t>集团有限公司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各在建高速公路建设项目公司的相关技术领导与主要人员。</w:t>
      </w:r>
    </w:p>
    <w:p>
      <w:pPr>
        <w:widowControl/>
        <w:snapToGrid w:val="0"/>
        <w:spacing w:line="560" w:lineRule="exact"/>
        <w:ind w:left="563" w:leftChars="268"/>
        <w:jc w:val="left"/>
        <w:rPr>
          <w:rFonts w:hint="eastAsia" w:ascii="仿宋_GB2312" w:hAnsi="宋体" w:eastAsia="仿宋_GB2312" w:cs="宋体"/>
          <w:spacing w:val="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12"/>
          <w:kern w:val="0"/>
          <w:sz w:val="32"/>
          <w:szCs w:val="32"/>
        </w:rPr>
        <w:t>八、</w:t>
      </w:r>
      <w:r>
        <w:rPr>
          <w:rFonts w:hint="eastAsia" w:ascii="仿宋_GB2312" w:hAnsi="宋体" w:eastAsia="仿宋_GB2312" w:cs="宋体"/>
          <w:spacing w:val="12"/>
          <w:kern w:val="0"/>
          <w:sz w:val="32"/>
          <w:szCs w:val="32"/>
          <w:lang w:eastAsia="zh-CN"/>
        </w:rPr>
        <w:t>其他</w:t>
      </w:r>
    </w:p>
    <w:p>
      <w:pPr>
        <w:widowControl/>
        <w:spacing w:line="432" w:lineRule="atLeast"/>
        <w:ind w:firstLine="566" w:firstLineChars="177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（一）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请各单位积极安排组织相关管理与技术人员参会交流，于2018年8月20日（星期一）17:00前将会议回执表传真或发电子邮件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至</w:t>
      </w:r>
      <w:r>
        <w:rPr>
          <w:rFonts w:hint="eastAsia" w:ascii="仿宋_GB2312" w:hAnsi="Times New Roman" w:eastAsia="仿宋_GB2312" w:cs="Times New Roman"/>
          <w:sz w:val="32"/>
          <w:szCs w:val="32"/>
        </w:rPr>
        <w:t>会务组，便于会务工作安排。</w:t>
      </w:r>
    </w:p>
    <w:p>
      <w:pPr>
        <w:widowControl/>
        <w:spacing w:line="432" w:lineRule="atLeast"/>
        <w:ind w:firstLine="566" w:firstLineChars="177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（二）会议不收费用。参会人员的住宿、交通费自理；</w:t>
      </w:r>
      <w:r>
        <w:rPr>
          <w:rFonts w:hint="eastAsia" w:ascii="仿宋_GB2312" w:hAnsi="Times New Roman" w:eastAsia="仿宋_GB2312" w:cs="Times New Roman"/>
          <w:sz w:val="32"/>
          <w:szCs w:val="32"/>
        </w:rPr>
        <w:t>会议当天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中午</w:t>
      </w:r>
      <w:r>
        <w:rPr>
          <w:rFonts w:hint="eastAsia" w:ascii="仿宋_GB2312" w:hAnsi="Times New Roman" w:eastAsia="仿宋_GB2312" w:cs="Times New Roman"/>
          <w:sz w:val="32"/>
          <w:szCs w:val="32"/>
        </w:rPr>
        <w:t>安排工作餐，餐券在签到时发放。</w:t>
      </w:r>
    </w:p>
    <w:p>
      <w:pPr>
        <w:widowControl/>
        <w:spacing w:line="432" w:lineRule="atLeast"/>
        <w:ind w:firstLine="566" w:firstLineChars="177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（三）会议当天上午在新都二楼多功能厅门外设签到处。</w:t>
      </w:r>
    </w:p>
    <w:p>
      <w:pPr>
        <w:widowControl/>
        <w:snapToGrid w:val="0"/>
        <w:spacing w:line="560" w:lineRule="exact"/>
        <w:ind w:left="1205" w:leftChars="304" w:hanging="567"/>
        <w:jc w:val="left"/>
        <w:rPr>
          <w:rFonts w:hint="eastAsia" w:ascii="仿宋_GB2312" w:hAnsi="宋体" w:eastAsia="仿宋_GB2312" w:cs="宋体"/>
          <w:spacing w:val="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12"/>
          <w:kern w:val="0"/>
          <w:sz w:val="32"/>
          <w:szCs w:val="32"/>
          <w:lang w:eastAsia="zh-CN"/>
        </w:rPr>
        <w:t>（四）</w:t>
      </w:r>
      <w:r>
        <w:rPr>
          <w:rFonts w:hint="eastAsia" w:ascii="仿宋_GB2312" w:hAnsi="宋体" w:eastAsia="仿宋_GB2312" w:cs="宋体"/>
          <w:spacing w:val="12"/>
          <w:kern w:val="0"/>
          <w:sz w:val="32"/>
          <w:szCs w:val="32"/>
        </w:rPr>
        <w:t>联系人：</w:t>
      </w:r>
    </w:p>
    <w:p>
      <w:pPr>
        <w:widowControl/>
        <w:snapToGrid w:val="0"/>
        <w:spacing w:line="560" w:lineRule="exact"/>
        <w:ind w:left="1596" w:leftChars="760" w:firstLine="96" w:firstLineChars="3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冯明珠，13132902211，0771-2311990</w:t>
      </w:r>
    </w:p>
    <w:p>
      <w:pPr>
        <w:widowControl/>
        <w:snapToGrid w:val="0"/>
        <w:spacing w:line="560" w:lineRule="exact"/>
        <w:ind w:firstLine="1600" w:firstLineChars="500"/>
        <w:jc w:val="both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张维军，13517665910，0771-2311002</w:t>
      </w:r>
    </w:p>
    <w:p>
      <w:pPr>
        <w:widowControl/>
        <w:snapToGrid w:val="0"/>
        <w:spacing w:line="560" w:lineRule="exact"/>
        <w:ind w:firstLine="1600" w:firstLineChars="500"/>
        <w:jc w:val="both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廖  苇，18677145840、0771-2311599</w:t>
      </w:r>
      <w:r>
        <w:fldChar w:fldCharType="begin"/>
      </w:r>
      <w:r>
        <w:instrText xml:space="preserve"> HYPERLINK "mailto:" </w:instrText>
      </w:r>
      <w:r>
        <w:fldChar w:fldCharType="separate"/>
      </w:r>
      <w:r>
        <w:fldChar w:fldCharType="end"/>
      </w:r>
      <w:r>
        <w:rPr>
          <w:rFonts w:hint="eastAsia" w:ascii="仿宋_GB2312" w:hAnsi="宋体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1600" w:firstLineChars="5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邮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z w:val="32"/>
          <w:szCs w:val="32"/>
        </w:rPr>
        <w:t>箱：</w:t>
      </w:r>
      <w:r>
        <w:fldChar w:fldCharType="begin"/>
      </w:r>
      <w:r>
        <w:instrText xml:space="preserve"> HYPERLINK "mailto:616438519@qq.com" </w:instrText>
      </w:r>
      <w:r>
        <w:fldChar w:fldCharType="separate"/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u w:val="single"/>
        </w:rPr>
        <w:t>616438519@qq.com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u w:val="single"/>
        </w:rPr>
        <w:fldChar w:fldCharType="end"/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widowControl/>
        <w:snapToGrid w:val="0"/>
        <w:spacing w:line="560" w:lineRule="exact"/>
        <w:ind w:firstLine="1600" w:firstLineChars="5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传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真：0771-2311990</w:t>
      </w:r>
      <w:r>
        <w:fldChar w:fldCharType="begin"/>
      </w:r>
      <w:r>
        <w:instrText xml:space="preserve"> HYPERLINK "mailto:" </w:instrText>
      </w:r>
      <w:r>
        <w:fldChar w:fldCharType="separate"/>
      </w:r>
      <w:r>
        <w:fldChar w:fldCharType="end"/>
      </w:r>
    </w:p>
    <w:p>
      <w:pPr>
        <w:spacing w:line="560" w:lineRule="exact"/>
        <w:rPr>
          <w:rFonts w:ascii="仿宋_GB2312" w:hAnsi="宋体" w:eastAsia="仿宋_GB2312" w:cs="Arial"/>
          <w:bCs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Arial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Cs/>
          <w:kern w:val="0"/>
          <w:sz w:val="32"/>
          <w:szCs w:val="32"/>
        </w:rPr>
        <w:t>附件：1.学术会议具体报告内容一览表</w:t>
      </w:r>
    </w:p>
    <w:p>
      <w:pPr>
        <w:spacing w:line="560" w:lineRule="exact"/>
        <w:ind w:firstLine="1600" w:firstLineChars="500"/>
        <w:rPr>
          <w:rFonts w:ascii="仿宋_GB2312" w:hAnsi="宋体" w:eastAsia="仿宋_GB2312" w:cs="Arial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Cs/>
          <w:kern w:val="0"/>
          <w:sz w:val="32"/>
          <w:szCs w:val="32"/>
        </w:rPr>
        <w:t>2.会议报名回执表</w:t>
      </w:r>
    </w:p>
    <w:p>
      <w:pPr>
        <w:spacing w:line="560" w:lineRule="exact"/>
        <w:rPr>
          <w:rFonts w:ascii="仿宋_GB2312" w:hAnsi="宋体" w:eastAsia="仿宋_GB2312" w:cs="Arial"/>
          <w:bCs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 w:cs="Arial"/>
          <w:bCs/>
          <w:kern w:val="0"/>
          <w:sz w:val="32"/>
          <w:szCs w:val="32"/>
        </w:rPr>
      </w:pPr>
    </w:p>
    <w:p>
      <w:pPr>
        <w:spacing w:line="560" w:lineRule="exact"/>
        <w:ind w:left="567" w:right="640"/>
        <w:jc w:val="center"/>
        <w:rPr>
          <w:rFonts w:ascii="仿宋_GB2312" w:hAnsi="宋体" w:eastAsia="仿宋_GB2312" w:cs="Arial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Cs/>
          <w:kern w:val="0"/>
          <w:sz w:val="32"/>
          <w:szCs w:val="32"/>
        </w:rPr>
        <w:t xml:space="preserve">                     广西公路学会</w:t>
      </w:r>
    </w:p>
    <w:p>
      <w:pPr>
        <w:spacing w:line="560" w:lineRule="exact"/>
        <w:ind w:left="567" w:firstLine="4480" w:firstLineChars="1400"/>
        <w:rPr>
          <w:rFonts w:ascii="仿宋_GB2312" w:hAnsi="宋体" w:eastAsia="仿宋_GB2312" w:cs="Arial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Cs/>
          <w:kern w:val="0"/>
          <w:sz w:val="32"/>
          <w:szCs w:val="32"/>
        </w:rPr>
        <w:t>2018年8月11日</w:t>
      </w:r>
    </w:p>
    <w:p>
      <w:pPr>
        <w:spacing w:line="560" w:lineRule="exact"/>
        <w:ind w:left="567" w:firstLine="4480" w:firstLineChars="1400"/>
        <w:rPr>
          <w:rFonts w:ascii="仿宋_GB2312" w:hAnsi="宋体" w:eastAsia="仿宋_GB2312" w:cs="Arial"/>
          <w:bCs/>
          <w:kern w:val="0"/>
          <w:sz w:val="32"/>
          <w:szCs w:val="32"/>
        </w:rPr>
      </w:pPr>
    </w:p>
    <w:p>
      <w:pPr>
        <w:spacing w:line="400" w:lineRule="exact"/>
        <w:ind w:left="567" w:hanging="567"/>
        <w:jc w:val="left"/>
        <w:rPr>
          <w:rFonts w:ascii="黑体" w:hAnsi="华文细黑" w:eastAsia="黑体" w:cs="Times New Roman"/>
          <w:b/>
          <w:bCs/>
          <w:sz w:val="32"/>
          <w:szCs w:val="32"/>
        </w:rPr>
      </w:pPr>
      <w:r>
        <w:rPr>
          <w:rFonts w:hint="eastAsia" w:ascii="黑体" w:hAnsi="华文细黑" w:eastAsia="黑体" w:cs="Times New Roman"/>
          <w:b/>
          <w:bCs/>
          <w:sz w:val="32"/>
          <w:szCs w:val="32"/>
        </w:rPr>
        <w:t>附件1</w:t>
      </w:r>
    </w:p>
    <w:p>
      <w:pPr>
        <w:spacing w:line="400" w:lineRule="exact"/>
        <w:ind w:firstLine="640" w:firstLineChars="200"/>
        <w:jc w:val="center"/>
        <w:rPr>
          <w:rFonts w:ascii="仿宋_GB2312" w:hAnsi="华文细黑" w:eastAsia="仿宋_GB2312"/>
          <w:bCs/>
          <w:sz w:val="32"/>
          <w:szCs w:val="32"/>
        </w:rPr>
      </w:pPr>
      <w:r>
        <w:rPr>
          <w:rFonts w:hint="eastAsia" w:ascii="仿宋_GB2312" w:hAnsi="华文细黑" w:eastAsia="仿宋_GB2312"/>
          <w:bCs/>
          <w:sz w:val="32"/>
          <w:szCs w:val="32"/>
        </w:rPr>
        <w:t>学术会议具体流程一览表</w:t>
      </w:r>
    </w:p>
    <w:tbl>
      <w:tblPr>
        <w:tblStyle w:val="11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993"/>
        <w:gridCol w:w="7"/>
        <w:gridCol w:w="2953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59" w:type="dxa"/>
            <w:vAlign w:val="center"/>
          </w:tcPr>
          <w:p>
            <w:pPr>
              <w:pStyle w:val="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993" w:type="dxa"/>
            <w:tcBorders>
              <w:right w:val="single" w:color="auto" w:sz="4" w:space="0"/>
            </w:tcBorders>
            <w:vAlign w:val="center"/>
          </w:tcPr>
          <w:p>
            <w:pPr>
              <w:pStyle w:val="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主题</w:t>
            </w:r>
          </w:p>
        </w:tc>
        <w:tc>
          <w:tcPr>
            <w:tcW w:w="29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演讲人及所在单位</w:t>
            </w:r>
          </w:p>
        </w:tc>
        <w:tc>
          <w:tcPr>
            <w:tcW w:w="2127" w:type="dxa"/>
            <w:vAlign w:val="center"/>
          </w:tcPr>
          <w:p>
            <w:pPr>
              <w:pStyle w:val="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59" w:type="dxa"/>
            <w:vAlign w:val="center"/>
          </w:tcPr>
          <w:p>
            <w:pPr>
              <w:pStyle w:val="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30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领导致辞</w:t>
            </w:r>
          </w:p>
        </w:tc>
        <w:tc>
          <w:tcPr>
            <w:tcW w:w="2953" w:type="dxa"/>
            <w:tcBorders>
              <w:left w:val="single" w:color="auto" w:sz="4" w:space="0"/>
            </w:tcBorders>
            <w:vAlign w:val="center"/>
          </w:tcPr>
          <w:p>
            <w:pPr>
              <w:pStyle w:val="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自治区交通运输厅</w:t>
            </w:r>
          </w:p>
        </w:tc>
        <w:tc>
          <w:tcPr>
            <w:tcW w:w="2127" w:type="dxa"/>
            <w:vAlign w:val="center"/>
          </w:tcPr>
          <w:p>
            <w:pPr>
              <w:pStyle w:val="2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08：40-09:00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59" w:type="dxa"/>
            <w:vAlign w:val="center"/>
          </w:tcPr>
          <w:p>
            <w:pPr>
              <w:pStyle w:val="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993" w:type="dxa"/>
            <w:tcBorders>
              <w:right w:val="single" w:color="auto" w:sz="4" w:space="0"/>
            </w:tcBorders>
            <w:vAlign w:val="center"/>
          </w:tcPr>
          <w:p>
            <w:pPr>
              <w:pStyle w:val="20"/>
              <w:spacing w:line="3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沥青路面技术发展及环保型路面技术方面</w:t>
            </w:r>
          </w:p>
        </w:tc>
        <w:tc>
          <w:tcPr>
            <w:tcW w:w="29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2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沙爱民（长安大学）</w:t>
            </w:r>
          </w:p>
        </w:tc>
        <w:tc>
          <w:tcPr>
            <w:tcW w:w="2127" w:type="dxa"/>
            <w:vAlign w:val="center"/>
          </w:tcPr>
          <w:p>
            <w:pPr>
              <w:pStyle w:val="2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09:00-10:00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59" w:type="dxa"/>
            <w:vAlign w:val="center"/>
          </w:tcPr>
          <w:p>
            <w:pPr>
              <w:pStyle w:val="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993" w:type="dxa"/>
            <w:tcBorders>
              <w:right w:val="single" w:color="auto" w:sz="4" w:space="0"/>
            </w:tcBorders>
            <w:vAlign w:val="center"/>
          </w:tcPr>
          <w:p>
            <w:pPr>
              <w:pStyle w:val="20"/>
              <w:spacing w:line="3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广西高速公路路面20年发展回顾与思考</w:t>
            </w:r>
          </w:p>
        </w:tc>
        <w:tc>
          <w:tcPr>
            <w:tcW w:w="29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2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梁军林（广西大学）</w:t>
            </w:r>
          </w:p>
        </w:tc>
        <w:tc>
          <w:tcPr>
            <w:tcW w:w="2127" w:type="dxa"/>
            <w:vAlign w:val="center"/>
          </w:tcPr>
          <w:p>
            <w:pPr>
              <w:pStyle w:val="2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10:00-10:40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gridSpan w:val="4"/>
            <w:vAlign w:val="center"/>
          </w:tcPr>
          <w:p>
            <w:pPr>
              <w:pStyle w:val="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会间休息</w:t>
            </w:r>
          </w:p>
        </w:tc>
        <w:tc>
          <w:tcPr>
            <w:tcW w:w="2127" w:type="dxa"/>
            <w:vAlign w:val="center"/>
          </w:tcPr>
          <w:p>
            <w:pPr>
              <w:pStyle w:val="2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10:40-10:50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pStyle w:val="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993" w:type="dxa"/>
            <w:tcBorders>
              <w:right w:val="single" w:color="auto" w:sz="4" w:space="0"/>
            </w:tcBorders>
            <w:vAlign w:val="center"/>
          </w:tcPr>
          <w:p>
            <w:pPr>
              <w:pStyle w:val="20"/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橡胶沥青路面技术在广西及国内的发展</w:t>
            </w:r>
          </w:p>
        </w:tc>
        <w:tc>
          <w:tcPr>
            <w:tcW w:w="29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2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张洪刚（广西交通科学研究院）</w:t>
            </w:r>
          </w:p>
        </w:tc>
        <w:tc>
          <w:tcPr>
            <w:tcW w:w="2127" w:type="dxa"/>
            <w:vAlign w:val="center"/>
          </w:tcPr>
          <w:p>
            <w:pPr>
              <w:pStyle w:val="2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10:50-11:30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pStyle w:val="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993" w:type="dxa"/>
            <w:tcBorders>
              <w:right w:val="single" w:color="auto" w:sz="4" w:space="0"/>
            </w:tcBorders>
            <w:vAlign w:val="center"/>
          </w:tcPr>
          <w:p>
            <w:pPr>
              <w:pStyle w:val="20"/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固体废弃物在沥青路面中的应用研究介绍</w:t>
            </w:r>
          </w:p>
        </w:tc>
        <w:tc>
          <w:tcPr>
            <w:tcW w:w="29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2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冷真（香港理工大学）</w:t>
            </w:r>
          </w:p>
        </w:tc>
        <w:tc>
          <w:tcPr>
            <w:tcW w:w="2127" w:type="dxa"/>
            <w:vAlign w:val="center"/>
          </w:tcPr>
          <w:p>
            <w:pPr>
              <w:pStyle w:val="2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11:30-12:10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5"/>
            <w:vAlign w:val="center"/>
          </w:tcPr>
          <w:p>
            <w:pPr>
              <w:pStyle w:val="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午餐及休息（自助餐形式12:00-14：00）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pStyle w:val="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993" w:type="dxa"/>
            <w:tcBorders>
              <w:right w:val="single" w:color="auto" w:sz="4" w:space="0"/>
            </w:tcBorders>
            <w:vAlign w:val="center"/>
          </w:tcPr>
          <w:p>
            <w:pPr>
              <w:pStyle w:val="2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国内高速公路路面建设管理经验介绍</w:t>
            </w:r>
          </w:p>
        </w:tc>
        <w:tc>
          <w:tcPr>
            <w:tcW w:w="29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20"/>
              <w:jc w:val="both"/>
              <w:rPr>
                <w:rFonts w:ascii="仿宋_GB2312" w:eastAsia="仿宋_GB2312"/>
                <w:sz w:val="32"/>
                <w:szCs w:val="32"/>
              </w:rPr>
            </w:pPr>
            <w:bookmarkStart w:id="5" w:name="OLE_LINK15"/>
            <w:r>
              <w:rPr>
                <w:rFonts w:hint="eastAsia" w:ascii="仿宋_GB2312" w:eastAsia="仿宋_GB2312"/>
                <w:sz w:val="32"/>
                <w:szCs w:val="32"/>
              </w:rPr>
              <w:t>王国清</w:t>
            </w:r>
            <w:bookmarkEnd w:id="5"/>
            <w:r>
              <w:rPr>
                <w:rFonts w:hint="eastAsia" w:ascii="仿宋_GB2312" w:eastAsia="仿宋_GB2312"/>
                <w:sz w:val="32"/>
                <w:szCs w:val="32"/>
              </w:rPr>
              <w:t>（河北交通投资集团公司）</w:t>
            </w:r>
          </w:p>
        </w:tc>
        <w:tc>
          <w:tcPr>
            <w:tcW w:w="2127" w:type="dxa"/>
            <w:vAlign w:val="center"/>
          </w:tcPr>
          <w:p>
            <w:pPr>
              <w:pStyle w:val="2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14:00-14:40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pStyle w:val="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2993" w:type="dxa"/>
            <w:tcBorders>
              <w:right w:val="single" w:color="auto" w:sz="4" w:space="0"/>
            </w:tcBorders>
            <w:vAlign w:val="center"/>
          </w:tcPr>
          <w:p>
            <w:pPr>
              <w:pStyle w:val="2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广西高速公路路面建设管理经验介绍</w:t>
            </w:r>
          </w:p>
        </w:tc>
        <w:tc>
          <w:tcPr>
            <w:tcW w:w="29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2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廉向东（广西交通投资集团有限公司）</w:t>
            </w:r>
          </w:p>
        </w:tc>
        <w:tc>
          <w:tcPr>
            <w:tcW w:w="2127" w:type="dxa"/>
            <w:vAlign w:val="center"/>
          </w:tcPr>
          <w:p>
            <w:pPr>
              <w:pStyle w:val="2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14:40-15:20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gridSpan w:val="4"/>
            <w:vAlign w:val="center"/>
          </w:tcPr>
          <w:p>
            <w:pPr>
              <w:pStyle w:val="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会间休息</w:t>
            </w:r>
          </w:p>
        </w:tc>
        <w:tc>
          <w:tcPr>
            <w:tcW w:w="2127" w:type="dxa"/>
            <w:vAlign w:val="center"/>
          </w:tcPr>
          <w:p>
            <w:pPr>
              <w:pStyle w:val="2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15:20-15:40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pStyle w:val="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2993" w:type="dxa"/>
            <w:tcBorders>
              <w:right w:val="single" w:color="auto" w:sz="4" w:space="0"/>
            </w:tcBorders>
            <w:vAlign w:val="center"/>
          </w:tcPr>
          <w:p>
            <w:pPr>
              <w:pStyle w:val="20"/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广西高速公路沥青路面施工管理经验介绍</w:t>
            </w:r>
          </w:p>
        </w:tc>
        <w:tc>
          <w:tcPr>
            <w:tcW w:w="29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2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庞博新（广西新发展集团有限公司）</w:t>
            </w:r>
          </w:p>
        </w:tc>
        <w:tc>
          <w:tcPr>
            <w:tcW w:w="2127" w:type="dxa"/>
            <w:vAlign w:val="center"/>
          </w:tcPr>
          <w:p>
            <w:pPr>
              <w:pStyle w:val="2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15:40-16:20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pStyle w:val="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2993" w:type="dxa"/>
            <w:tcBorders>
              <w:right w:val="single" w:color="auto" w:sz="4" w:space="0"/>
            </w:tcBorders>
            <w:vAlign w:val="center"/>
          </w:tcPr>
          <w:p>
            <w:pPr>
              <w:pStyle w:val="20"/>
              <w:spacing w:line="40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德国高速公路路面建设养护先进经验介绍</w:t>
            </w:r>
          </w:p>
        </w:tc>
        <w:tc>
          <w:tcPr>
            <w:tcW w:w="29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2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王大为（哈尔滨工业大学）</w:t>
            </w:r>
          </w:p>
        </w:tc>
        <w:tc>
          <w:tcPr>
            <w:tcW w:w="2127" w:type="dxa"/>
            <w:vAlign w:val="center"/>
          </w:tcPr>
          <w:p>
            <w:pPr>
              <w:pStyle w:val="2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16:20-17:00</w:t>
            </w:r>
          </w:p>
        </w:tc>
      </w:tr>
    </w:tbl>
    <w:p>
      <w:pPr>
        <w:spacing w:line="400" w:lineRule="exact"/>
        <w:ind w:firstLine="480" w:firstLineChars="200"/>
        <w:rPr>
          <w:rFonts w:ascii="楷体" w:hAnsi="楷体" w:eastAsia="楷体" w:cs="Times New Roman"/>
          <w:sz w:val="24"/>
          <w:szCs w:val="28"/>
        </w:rPr>
      </w:pPr>
    </w:p>
    <w:p>
      <w:pPr>
        <w:spacing w:line="400" w:lineRule="exact"/>
        <w:jc w:val="left"/>
        <w:rPr>
          <w:rFonts w:ascii="楷体" w:hAnsi="楷体" w:eastAsia="楷体" w:cs="Times New Roman"/>
          <w:sz w:val="24"/>
          <w:szCs w:val="28"/>
        </w:rPr>
        <w:sectPr>
          <w:footerReference r:id="rId3" w:type="default"/>
          <w:footerReference r:id="rId4" w:type="even"/>
          <w:pgSz w:w="11906" w:h="16838"/>
          <w:pgMar w:top="1440" w:right="1287" w:bottom="851" w:left="1701" w:header="851" w:footer="992" w:gutter="0"/>
          <w:pgNumType w:fmt="numberInDash"/>
          <w:cols w:space="425" w:num="1"/>
          <w:titlePg/>
          <w:docGrid w:type="lines" w:linePitch="312" w:charSpace="0"/>
        </w:sectPr>
      </w:pPr>
    </w:p>
    <w:p>
      <w:pPr>
        <w:spacing w:line="400" w:lineRule="exact"/>
        <w:ind w:left="567" w:hanging="567"/>
        <w:jc w:val="left"/>
        <w:rPr>
          <w:rFonts w:ascii="黑体" w:hAnsi="华文细黑" w:eastAsia="黑体" w:cs="Times New Roman"/>
          <w:b/>
          <w:bCs/>
          <w:sz w:val="32"/>
          <w:szCs w:val="32"/>
        </w:rPr>
      </w:pPr>
      <w:r>
        <w:rPr>
          <w:rFonts w:hint="eastAsia" w:ascii="黑体" w:hAnsi="华文细黑" w:eastAsia="黑体" w:cs="Times New Roman"/>
          <w:b/>
          <w:bCs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Arial"/>
          <w:b/>
          <w:bCs w:val="0"/>
          <w:kern w:val="0"/>
          <w:sz w:val="48"/>
          <w:szCs w:val="48"/>
        </w:rPr>
        <w:t>参会人员</w:t>
      </w:r>
      <w:r>
        <w:rPr>
          <w:rFonts w:hint="eastAsia" w:ascii="仿宋_GB2312" w:hAnsi="宋体" w:eastAsia="仿宋_GB2312" w:cs="Times New Roman"/>
          <w:b/>
          <w:bCs w:val="0"/>
          <w:sz w:val="48"/>
          <w:szCs w:val="48"/>
        </w:rPr>
        <w:t>报名回执表</w:t>
      </w:r>
    </w:p>
    <w:tbl>
      <w:tblPr>
        <w:tblStyle w:val="11"/>
        <w:tblW w:w="1473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8"/>
        <w:gridCol w:w="1948"/>
        <w:gridCol w:w="886"/>
        <w:gridCol w:w="2243"/>
        <w:gridCol w:w="875"/>
        <w:gridCol w:w="2551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华文细黑" w:eastAsia="仿宋_GB2312" w:cs="Times New Roman"/>
                <w:bCs/>
                <w:sz w:val="32"/>
                <w:szCs w:val="32"/>
              </w:rPr>
              <w:t>单位名称</w:t>
            </w:r>
          </w:p>
        </w:tc>
        <w:tc>
          <w:tcPr>
            <w:tcW w:w="1162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华文细黑" w:eastAsia="仿宋_GB2312" w:cs="Times New Roman"/>
                <w:bCs/>
                <w:sz w:val="32"/>
                <w:szCs w:val="32"/>
              </w:rPr>
              <w:t>单位联系人</w:t>
            </w:r>
          </w:p>
        </w:tc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华文细黑" w:eastAsia="仿宋_GB2312" w:cs="Times New Roman"/>
                <w:bCs/>
                <w:sz w:val="32"/>
                <w:szCs w:val="32"/>
              </w:rPr>
              <w:t>电话及邮箱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-107" w:leftChars="-51" w:firstLine="105" w:firstLineChars="33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华文细黑" w:eastAsia="仿宋_GB2312" w:cs="Times New Roman"/>
                <w:bCs/>
                <w:sz w:val="32"/>
                <w:szCs w:val="32"/>
              </w:rPr>
              <w:t>代表姓名</w:t>
            </w: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华文细黑" w:eastAsia="仿宋_GB2312" w:cs="Times New Roman"/>
                <w:bCs/>
                <w:sz w:val="32"/>
                <w:szCs w:val="32"/>
              </w:rPr>
              <w:t>性  别</w:t>
            </w:r>
          </w:p>
        </w:tc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华文细黑" w:eastAsia="仿宋_GB2312" w:cs="Times New Roman"/>
                <w:bCs/>
                <w:sz w:val="32"/>
                <w:szCs w:val="32"/>
              </w:rPr>
              <w:t>职务/职称</w:t>
            </w:r>
          </w:p>
        </w:tc>
        <w:tc>
          <w:tcPr>
            <w:tcW w:w="3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华文细黑" w:eastAsia="仿宋_GB2312" w:cs="Times New Roman"/>
                <w:bCs/>
                <w:sz w:val="32"/>
                <w:szCs w:val="32"/>
              </w:rPr>
              <w:t>联系电话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华文细黑" w:eastAsia="仿宋_GB2312" w:cs="Times New Roman"/>
                <w:bCs/>
                <w:sz w:val="32"/>
                <w:szCs w:val="32"/>
              </w:rPr>
              <w:t>传  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3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3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3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3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3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3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3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3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细黑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4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备注：</w:t>
            </w:r>
          </w:p>
        </w:tc>
      </w:tr>
    </w:tbl>
    <w:p>
      <w:pPr>
        <w:spacing w:line="400" w:lineRule="exact"/>
        <w:jc w:val="left"/>
        <w:rPr>
          <w:rFonts w:ascii="仿宋_GB2312" w:hAnsi="华文细黑" w:eastAsia="仿宋_GB2312" w:cs="Times New Roman"/>
          <w:bCs/>
          <w:sz w:val="32"/>
          <w:szCs w:val="32"/>
        </w:rPr>
      </w:pPr>
      <w:r>
        <w:rPr>
          <w:rFonts w:hint="eastAsia" w:ascii="仿宋_GB2312" w:hAnsi="华文细黑" w:eastAsia="仿宋_GB2312" w:cs="Times New Roman"/>
          <w:bCs/>
          <w:sz w:val="32"/>
          <w:szCs w:val="32"/>
        </w:rPr>
        <w:t>请于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2018年8月20日（星期一）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前</w:t>
      </w:r>
      <w:r>
        <w:rPr>
          <w:rFonts w:hint="eastAsia" w:ascii="仿宋_GB2312" w:hAnsi="华文细黑" w:eastAsia="仿宋_GB2312" w:cs="Times New Roman"/>
          <w:bCs/>
          <w:sz w:val="32"/>
          <w:szCs w:val="32"/>
        </w:rPr>
        <w:t>将回执传真或电子邮件发至会务组，务必填清单位联系人相关信息。</w:t>
      </w:r>
    </w:p>
    <w:p>
      <w:pPr>
        <w:widowControl/>
        <w:snapToGrid w:val="0"/>
        <w:spacing w:line="400" w:lineRule="exact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联系人及方式：冯明珠，13132902211，0771-2311990；</w:t>
      </w:r>
      <w:r>
        <w:rPr>
          <w:rFonts w:hint="eastAsia" w:ascii="仿宋_GB2312" w:hAnsi="宋体" w:eastAsia="仿宋_GB2312" w:cs="Times New Roman"/>
          <w:sz w:val="32"/>
          <w:szCs w:val="32"/>
        </w:rPr>
        <w:t>张维军，13517665910、0771-2311002；廖苇，18677145840、0771-2311599</w:t>
      </w:r>
      <w:r>
        <w:fldChar w:fldCharType="begin"/>
      </w:r>
      <w:r>
        <w:instrText xml:space="preserve"> HYPERLINK "mailto:" </w:instrText>
      </w:r>
      <w:r>
        <w:fldChar w:fldCharType="separate"/>
      </w:r>
      <w:r>
        <w:fldChar w:fldCharType="end"/>
      </w:r>
      <w:r>
        <w:rPr>
          <w:rFonts w:hint="eastAsia" w:ascii="仿宋_GB2312" w:hAnsi="宋体" w:eastAsia="仿宋_GB2312" w:cs="Times New Roman"/>
          <w:sz w:val="32"/>
          <w:szCs w:val="32"/>
        </w:rPr>
        <w:t>。</w:t>
      </w:r>
    </w:p>
    <w:p>
      <w:pPr>
        <w:spacing w:line="400" w:lineRule="exac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电子邮箱：</w:t>
      </w:r>
      <w:r>
        <w:fldChar w:fldCharType="begin"/>
      </w:r>
      <w:r>
        <w:instrText xml:space="preserve"> HYPERLINK "mailto:616438519@qq.com" </w:instrText>
      </w:r>
      <w:r>
        <w:fldChar w:fldCharType="separate"/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u w:val="single"/>
        </w:rPr>
        <w:t>616438519@qq.com</w:t>
      </w:r>
      <w:r>
        <w:rPr>
          <w:rFonts w:hint="eastAsia" w:ascii="仿宋_GB2312" w:hAnsi="Times New Roman" w:eastAsia="仿宋_GB2312" w:cs="Times New Roman"/>
          <w:color w:val="0000FF"/>
          <w:sz w:val="32"/>
          <w:szCs w:val="32"/>
          <w:u w:val="single"/>
        </w:rPr>
        <w:fldChar w:fldCharType="end"/>
      </w:r>
      <w:r>
        <w:rPr>
          <w:rFonts w:hint="eastAsia" w:ascii="仿宋_GB2312" w:hAnsi="Times New Roman" w:eastAsia="仿宋_GB2312" w:cs="Times New Roman"/>
          <w:sz w:val="32"/>
          <w:szCs w:val="32"/>
        </w:rPr>
        <w:t>。传真：0771-2311990,0771-2311599。</w:t>
      </w:r>
    </w:p>
    <w:sectPr>
      <w:pgSz w:w="16838" w:h="11906" w:orient="landscape"/>
      <w:pgMar w:top="1701" w:right="1440" w:bottom="1287" w:left="851" w:header="851" w:footer="992" w:gutter="0"/>
      <w:pgNumType w:fmt="numberInDash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- 4 -</w:t>
    </w:r>
    <w:r>
      <w:rPr>
        <w:rStyle w:val="9"/>
      </w:rPr>
      <w:fldChar w:fldCharType="end"/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6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B6612"/>
    <w:multiLevelType w:val="multilevel"/>
    <w:tmpl w:val="3E5B6612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5E"/>
    <w:rsid w:val="0000187B"/>
    <w:rsid w:val="000029D5"/>
    <w:rsid w:val="00047D9C"/>
    <w:rsid w:val="00051D81"/>
    <w:rsid w:val="0008191C"/>
    <w:rsid w:val="00092D95"/>
    <w:rsid w:val="000A0EB1"/>
    <w:rsid w:val="000B4DFA"/>
    <w:rsid w:val="000F14AD"/>
    <w:rsid w:val="000F73DD"/>
    <w:rsid w:val="0010232D"/>
    <w:rsid w:val="0010370C"/>
    <w:rsid w:val="001046AB"/>
    <w:rsid w:val="00114851"/>
    <w:rsid w:val="00124825"/>
    <w:rsid w:val="001274EB"/>
    <w:rsid w:val="00161386"/>
    <w:rsid w:val="00186692"/>
    <w:rsid w:val="00196632"/>
    <w:rsid w:val="001C3765"/>
    <w:rsid w:val="001C4741"/>
    <w:rsid w:val="00221E07"/>
    <w:rsid w:val="00261056"/>
    <w:rsid w:val="002D7AB9"/>
    <w:rsid w:val="00302DDC"/>
    <w:rsid w:val="00313AC2"/>
    <w:rsid w:val="00320B46"/>
    <w:rsid w:val="0032450D"/>
    <w:rsid w:val="00382373"/>
    <w:rsid w:val="003A6D6A"/>
    <w:rsid w:val="003C5A26"/>
    <w:rsid w:val="00406530"/>
    <w:rsid w:val="00410192"/>
    <w:rsid w:val="00414FF8"/>
    <w:rsid w:val="00420714"/>
    <w:rsid w:val="00432F26"/>
    <w:rsid w:val="004370B6"/>
    <w:rsid w:val="00442BCB"/>
    <w:rsid w:val="00465C56"/>
    <w:rsid w:val="004A053F"/>
    <w:rsid w:val="004A0B32"/>
    <w:rsid w:val="004A7B96"/>
    <w:rsid w:val="004D3969"/>
    <w:rsid w:val="004E1A73"/>
    <w:rsid w:val="004E6A71"/>
    <w:rsid w:val="004F7860"/>
    <w:rsid w:val="004F7FEE"/>
    <w:rsid w:val="00513EAA"/>
    <w:rsid w:val="00541275"/>
    <w:rsid w:val="00546FC1"/>
    <w:rsid w:val="00551A8F"/>
    <w:rsid w:val="0056042C"/>
    <w:rsid w:val="005A3EFA"/>
    <w:rsid w:val="005B1D50"/>
    <w:rsid w:val="005D4342"/>
    <w:rsid w:val="00633F1D"/>
    <w:rsid w:val="006476ED"/>
    <w:rsid w:val="006A5B03"/>
    <w:rsid w:val="006A5F76"/>
    <w:rsid w:val="006B01FE"/>
    <w:rsid w:val="006E1673"/>
    <w:rsid w:val="006F413F"/>
    <w:rsid w:val="00700252"/>
    <w:rsid w:val="00702943"/>
    <w:rsid w:val="00702A6A"/>
    <w:rsid w:val="00710841"/>
    <w:rsid w:val="00722690"/>
    <w:rsid w:val="0074451D"/>
    <w:rsid w:val="00751744"/>
    <w:rsid w:val="00787163"/>
    <w:rsid w:val="0078770C"/>
    <w:rsid w:val="007A1A1F"/>
    <w:rsid w:val="007A249C"/>
    <w:rsid w:val="007C56A3"/>
    <w:rsid w:val="00865804"/>
    <w:rsid w:val="008A1588"/>
    <w:rsid w:val="008B6337"/>
    <w:rsid w:val="008B73F6"/>
    <w:rsid w:val="008D028F"/>
    <w:rsid w:val="009140B0"/>
    <w:rsid w:val="0094779A"/>
    <w:rsid w:val="00983E85"/>
    <w:rsid w:val="009C759C"/>
    <w:rsid w:val="009D1C8E"/>
    <w:rsid w:val="009F692F"/>
    <w:rsid w:val="00A56407"/>
    <w:rsid w:val="00AA2DC5"/>
    <w:rsid w:val="00AA3394"/>
    <w:rsid w:val="00AE4E75"/>
    <w:rsid w:val="00B51453"/>
    <w:rsid w:val="00B528D0"/>
    <w:rsid w:val="00B56E63"/>
    <w:rsid w:val="00B73626"/>
    <w:rsid w:val="00B7795D"/>
    <w:rsid w:val="00B902C2"/>
    <w:rsid w:val="00BA36B2"/>
    <w:rsid w:val="00BB7D91"/>
    <w:rsid w:val="00C038D6"/>
    <w:rsid w:val="00C4265D"/>
    <w:rsid w:val="00C76FD0"/>
    <w:rsid w:val="00CB5BBC"/>
    <w:rsid w:val="00CD3DFF"/>
    <w:rsid w:val="00CE46AA"/>
    <w:rsid w:val="00CF02CE"/>
    <w:rsid w:val="00CF405E"/>
    <w:rsid w:val="00D17D50"/>
    <w:rsid w:val="00D259FF"/>
    <w:rsid w:val="00D310BE"/>
    <w:rsid w:val="00D3397B"/>
    <w:rsid w:val="00D72C41"/>
    <w:rsid w:val="00D90831"/>
    <w:rsid w:val="00DB4E4D"/>
    <w:rsid w:val="00DD0DB5"/>
    <w:rsid w:val="00DD7CAA"/>
    <w:rsid w:val="00DE1D42"/>
    <w:rsid w:val="00DE31C1"/>
    <w:rsid w:val="00DE4392"/>
    <w:rsid w:val="00DF04F4"/>
    <w:rsid w:val="00DF239F"/>
    <w:rsid w:val="00E52052"/>
    <w:rsid w:val="00E609E4"/>
    <w:rsid w:val="00E622B3"/>
    <w:rsid w:val="00E72F14"/>
    <w:rsid w:val="00EC2C5C"/>
    <w:rsid w:val="00ED14E5"/>
    <w:rsid w:val="00EF1843"/>
    <w:rsid w:val="00F33862"/>
    <w:rsid w:val="00F3560B"/>
    <w:rsid w:val="00F51FA1"/>
    <w:rsid w:val="00F67BC6"/>
    <w:rsid w:val="00F722DF"/>
    <w:rsid w:val="00FA4617"/>
    <w:rsid w:val="0BE01544"/>
    <w:rsid w:val="12B32B71"/>
    <w:rsid w:val="19B34507"/>
    <w:rsid w:val="1B701557"/>
    <w:rsid w:val="2A875A0A"/>
    <w:rsid w:val="30C63E15"/>
    <w:rsid w:val="34AD2E5E"/>
    <w:rsid w:val="379737D8"/>
    <w:rsid w:val="5B155D40"/>
    <w:rsid w:val="5BBA3731"/>
    <w:rsid w:val="5EBA4B86"/>
    <w:rsid w:val="611E135F"/>
    <w:rsid w:val="65C8161E"/>
    <w:rsid w:val="69301681"/>
    <w:rsid w:val="7D7727FB"/>
    <w:rsid w:val="7E7B13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line="360" w:lineRule="auto"/>
      <w:outlineLvl w:val="0"/>
    </w:pPr>
    <w:rPr>
      <w:rFonts w:eastAsia="仿宋"/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line="360" w:lineRule="auto"/>
      <w:outlineLvl w:val="1"/>
    </w:pPr>
    <w:rPr>
      <w:rFonts w:eastAsia="仿宋" w:asciiTheme="majorHAnsi" w:hAnsiTheme="majorHAnsi" w:cstheme="majorBidi"/>
      <w:b/>
      <w:bCs/>
      <w:sz w:val="28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Char"/>
    <w:basedOn w:val="8"/>
    <w:link w:val="2"/>
    <w:qFormat/>
    <w:uiPriority w:val="9"/>
    <w:rPr>
      <w:rFonts w:eastAsia="仿宋"/>
      <w:b/>
      <w:bCs/>
      <w:kern w:val="44"/>
      <w:sz w:val="30"/>
      <w:szCs w:val="44"/>
    </w:rPr>
  </w:style>
  <w:style w:type="character" w:customStyle="1" w:styleId="14">
    <w:name w:val="标题 2 Char"/>
    <w:basedOn w:val="8"/>
    <w:link w:val="3"/>
    <w:qFormat/>
    <w:uiPriority w:val="9"/>
    <w:rPr>
      <w:rFonts w:eastAsia="仿宋" w:asciiTheme="majorHAnsi" w:hAnsiTheme="majorHAnsi" w:cstheme="majorBidi"/>
      <w:b/>
      <w:bCs/>
      <w:sz w:val="28"/>
      <w:szCs w:val="32"/>
    </w:rPr>
  </w:style>
  <w:style w:type="character" w:customStyle="1" w:styleId="15">
    <w:name w:val="页脚 Char"/>
    <w:basedOn w:val="8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8"/>
    <w:link w:val="7"/>
    <w:uiPriority w:val="99"/>
    <w:rPr>
      <w:sz w:val="18"/>
      <w:szCs w:val="18"/>
    </w:rPr>
  </w:style>
  <w:style w:type="character" w:customStyle="1" w:styleId="18">
    <w:name w:val="批注框文本 Char"/>
    <w:basedOn w:val="8"/>
    <w:link w:val="5"/>
    <w:semiHidden/>
    <w:uiPriority w:val="99"/>
    <w:rPr>
      <w:sz w:val="18"/>
      <w:szCs w:val="18"/>
    </w:rPr>
  </w:style>
  <w:style w:type="character" w:customStyle="1" w:styleId="19">
    <w:name w:val="日期 Char"/>
    <w:basedOn w:val="8"/>
    <w:link w:val="4"/>
    <w:semiHidden/>
    <w:qFormat/>
    <w:uiPriority w:val="99"/>
  </w:style>
  <w:style w:type="paragraph" w:styleId="20">
    <w:name w:val="No Spacing"/>
    <w:qFormat/>
    <w:uiPriority w:val="1"/>
    <w:pPr>
      <w:widowControl w:val="0"/>
      <w:jc w:val="center"/>
    </w:pPr>
    <w:rPr>
      <w:rFonts w:ascii="楷体" w:hAnsi="楷体" w:eastAsia="楷体" w:cs="Times New Roman"/>
      <w:kern w:val="2"/>
      <w:sz w:val="24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425</Words>
  <Characters>2425</Characters>
  <Lines>20</Lines>
  <Paragraphs>5</Paragraphs>
  <TotalTime>0</TotalTime>
  <ScaleCrop>false</ScaleCrop>
  <LinksUpToDate>false</LinksUpToDate>
  <CharactersWithSpaces>2845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2016-12-02T01:32:00Z</dcterms:created>
  <dc:creator>Administrator</dc:creator>
  <cp:lastModifiedBy>上榕庆丰</cp:lastModifiedBy>
  <cp:lastPrinted>2018-08-10T07:21:00Z</cp:lastPrinted>
  <dcterms:modified xsi:type="dcterms:W3CDTF">2018-08-13T01:21:51Z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